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85A" w14:textId="77777777" w:rsidR="00BB0EE3" w:rsidRDefault="00BB0EE3" w:rsidP="00BB0EE3">
      <w:pPr>
        <w:jc w:val="both"/>
        <w:rPr>
          <w:rFonts w:cs="Arial"/>
          <w:b/>
          <w:bCs/>
        </w:rPr>
      </w:pPr>
      <w:r w:rsidRPr="00EF5915">
        <w:rPr>
          <w:rFonts w:cs="Arial"/>
          <w:b/>
          <w:bCs/>
        </w:rPr>
        <w:t xml:space="preserve">Neuer </w:t>
      </w:r>
      <w:r>
        <w:rPr>
          <w:rFonts w:cs="Arial"/>
          <w:b/>
          <w:bCs/>
        </w:rPr>
        <w:t>„BTE-</w:t>
      </w:r>
      <w:r w:rsidRPr="00EF5915">
        <w:rPr>
          <w:rFonts w:cs="Arial"/>
          <w:b/>
          <w:bCs/>
        </w:rPr>
        <w:t>Statisti</w:t>
      </w:r>
      <w:r>
        <w:rPr>
          <w:rFonts w:cs="Arial"/>
          <w:b/>
          <w:bCs/>
        </w:rPr>
        <w:t>k-Report 2023 Textil | Schuhe | Lederwaren“ erschienen</w:t>
      </w:r>
    </w:p>
    <w:p w14:paraId="372827B0" w14:textId="67B9B5FA" w:rsidR="00A16663" w:rsidRPr="00EF5915" w:rsidRDefault="00A16663" w:rsidP="00BB0EE3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Stationärer </w:t>
      </w:r>
      <w:r w:rsidR="00102C11">
        <w:rPr>
          <w:rFonts w:cs="Arial"/>
          <w:b/>
          <w:bCs/>
        </w:rPr>
        <w:t>Bekleidungsf</w:t>
      </w:r>
      <w:r>
        <w:rPr>
          <w:rFonts w:cs="Arial"/>
          <w:b/>
          <w:bCs/>
        </w:rPr>
        <w:t>achhandel holt 2023 Marktanteile zurück</w:t>
      </w:r>
    </w:p>
    <w:p w14:paraId="20C12E49" w14:textId="77777777" w:rsidR="00A16663" w:rsidRDefault="00BB0EE3" w:rsidP="00BB0EE3">
      <w:pPr>
        <w:jc w:val="both"/>
        <w:rPr>
          <w:rFonts w:cs="Arial"/>
        </w:rPr>
      </w:pPr>
      <w:r>
        <w:rPr>
          <w:rFonts w:cs="Arial"/>
        </w:rPr>
        <w:t xml:space="preserve">Soeben ist der </w:t>
      </w:r>
      <w:r w:rsidRPr="00E371F3">
        <w:rPr>
          <w:rFonts w:cs="Arial"/>
        </w:rPr>
        <w:t>„</w:t>
      </w:r>
      <w:r>
        <w:rPr>
          <w:rFonts w:cs="Arial"/>
        </w:rPr>
        <w:t>BTE-</w:t>
      </w:r>
      <w:r w:rsidRPr="00E371F3">
        <w:rPr>
          <w:rFonts w:cs="Arial"/>
        </w:rPr>
        <w:t>Statistik-Report 202</w:t>
      </w:r>
      <w:r>
        <w:rPr>
          <w:rFonts w:cs="Arial"/>
        </w:rPr>
        <w:t>3</w:t>
      </w:r>
      <w:r w:rsidRPr="00E371F3">
        <w:rPr>
          <w:rFonts w:cs="Arial"/>
        </w:rPr>
        <w:t xml:space="preserve"> Textil | Schuhe | Lederwaren“</w:t>
      </w:r>
      <w:r>
        <w:rPr>
          <w:rFonts w:cs="Arial"/>
        </w:rPr>
        <w:t xml:space="preserve"> mit zahlreichen Informationen über den </w:t>
      </w:r>
      <w:r w:rsidRPr="005472A9">
        <w:rPr>
          <w:rFonts w:cs="Arial"/>
        </w:rPr>
        <w:t>deutschen Bekleidungs-, Wohntextil-, Schuh- und Lederwarenmarkt</w:t>
      </w:r>
      <w:r>
        <w:rPr>
          <w:rFonts w:cs="Arial"/>
        </w:rPr>
        <w:t xml:space="preserve"> erschienen</w:t>
      </w:r>
      <w:r w:rsidRPr="00EF5915">
        <w:rPr>
          <w:rFonts w:cs="Arial"/>
        </w:rPr>
        <w:t>.</w:t>
      </w:r>
    </w:p>
    <w:p w14:paraId="1E7313BE" w14:textId="3527BE31" w:rsidR="00A16663" w:rsidRDefault="00A16663" w:rsidP="00BB0EE3">
      <w:pPr>
        <w:jc w:val="both"/>
        <w:rPr>
          <w:rFonts w:cs="Arial"/>
        </w:rPr>
      </w:pPr>
      <w:r>
        <w:rPr>
          <w:rFonts w:cs="Arial"/>
        </w:rPr>
        <w:t>Dieser zeigt u. a. auf, dass der stationäre Bekleidungs-Fachhandel seine Anteile am Gesamtumsatz mit Bekleidung und Wohntextilien von 37 Prozent im Jahr 2021 auf 45 Prozent im Jahr 2023</w:t>
      </w:r>
      <w:r w:rsidR="00102C11">
        <w:rPr>
          <w:rFonts w:cs="Arial"/>
        </w:rPr>
        <w:t xml:space="preserve"> wieder</w:t>
      </w:r>
      <w:r>
        <w:rPr>
          <w:rFonts w:cs="Arial"/>
        </w:rPr>
        <w:t xml:space="preserve"> steigern konnte</w:t>
      </w:r>
      <w:r w:rsidR="00102C11">
        <w:rPr>
          <w:rFonts w:cs="Arial"/>
        </w:rPr>
        <w:t>, auch wenn dieser Anteil nach wie vor noch unter dem Wert von 2019 (48 %) liegt.</w:t>
      </w:r>
    </w:p>
    <w:p w14:paraId="04652329" w14:textId="322A0BB1" w:rsidR="00BB0EE3" w:rsidRDefault="00A16663" w:rsidP="00BB0EE3">
      <w:pPr>
        <w:jc w:val="both"/>
        <w:rPr>
          <w:rFonts w:cs="Arial"/>
        </w:rPr>
      </w:pPr>
      <w:r>
        <w:rPr>
          <w:rFonts w:cs="Arial"/>
        </w:rPr>
        <w:t xml:space="preserve">Der Aufbau des BTE-Statistik-Reports </w:t>
      </w:r>
      <w:r w:rsidR="009A5FBC">
        <w:rPr>
          <w:rFonts w:cs="Arial"/>
        </w:rPr>
        <w:t>ist praxisgerecht und übersichtlich</w:t>
      </w:r>
      <w:r>
        <w:rPr>
          <w:rFonts w:cs="Arial"/>
        </w:rPr>
        <w:t xml:space="preserve">: </w:t>
      </w:r>
      <w:r w:rsidR="00BB0EE3" w:rsidRPr="00AF7B99">
        <w:rPr>
          <w:rFonts w:cs="Arial"/>
        </w:rPr>
        <w:t xml:space="preserve">Nach einem ausführlichen Vorwort, das die wichtigsten Entwicklungen in 2022 </w:t>
      </w:r>
      <w:r w:rsidR="00BB0EE3">
        <w:rPr>
          <w:rFonts w:cs="Arial"/>
        </w:rPr>
        <w:t>und 2023</w:t>
      </w:r>
      <w:r w:rsidR="00BB0EE3" w:rsidRPr="00AF7B99">
        <w:rPr>
          <w:rFonts w:cs="Arial"/>
        </w:rPr>
        <w:t xml:space="preserve"> beleuchtet, sind in einer Excel-Datenbank </w:t>
      </w:r>
      <w:r w:rsidR="00BB0EE3">
        <w:rPr>
          <w:rFonts w:cs="Arial"/>
        </w:rPr>
        <w:t>mehr als</w:t>
      </w:r>
      <w:r w:rsidR="00BB0EE3" w:rsidRPr="00AF7B99">
        <w:rPr>
          <w:rFonts w:cs="Arial"/>
        </w:rPr>
        <w:t xml:space="preserve"> 2</w:t>
      </w:r>
      <w:r w:rsidR="00BB0EE3">
        <w:rPr>
          <w:rFonts w:cs="Arial"/>
        </w:rPr>
        <w:t>0</w:t>
      </w:r>
      <w:r w:rsidR="00BB0EE3" w:rsidRPr="00AF7B99">
        <w:rPr>
          <w:rFonts w:cs="Arial"/>
        </w:rPr>
        <w:t>0, themati</w:t>
      </w:r>
      <w:r w:rsidR="00BB0EE3">
        <w:rPr>
          <w:rFonts w:cs="Arial"/>
        </w:rPr>
        <w:t>sch sortierte Tabellen aufgeführt. Enthalten ist zudem eine Umsatz-Prognose für 2023. Die Daten können in der Datenbank direkt weiterverarbeitet oder exportiert werden. Auf Wunsch gibt es die Datenbank-Version zusätzlich auch als Print-Ausgabe.</w:t>
      </w:r>
    </w:p>
    <w:p w14:paraId="7706CF68" w14:textId="77777777" w:rsidR="00BB0EE3" w:rsidRDefault="00BB0EE3" w:rsidP="00BB0EE3">
      <w:pPr>
        <w:jc w:val="both"/>
        <w:rPr>
          <w:rFonts w:cs="Arial"/>
        </w:rPr>
      </w:pPr>
      <w:r>
        <w:rPr>
          <w:rFonts w:cs="Arial"/>
        </w:rPr>
        <w:t xml:space="preserve">Seit 2021 </w:t>
      </w:r>
      <w:r w:rsidRPr="005472A9">
        <w:rPr>
          <w:rFonts w:cs="Arial"/>
        </w:rPr>
        <w:t>w</w:t>
      </w:r>
      <w:r>
        <w:rPr>
          <w:rFonts w:cs="Arial"/>
        </w:rPr>
        <w:t>e</w:t>
      </w:r>
      <w:r w:rsidRPr="005472A9">
        <w:rPr>
          <w:rFonts w:cs="Arial"/>
        </w:rPr>
        <w:t xml:space="preserve">rden die </w:t>
      </w:r>
      <w:r>
        <w:rPr>
          <w:rFonts w:cs="Arial"/>
        </w:rPr>
        <w:t>vormals</w:t>
      </w:r>
      <w:r w:rsidRPr="005472A9">
        <w:rPr>
          <w:rFonts w:cs="Arial"/>
        </w:rPr>
        <w:t xml:space="preserve"> getrennten Statistik-Reporte für den Textil- bzw. den Schuh- und Lederwareneinzelhandel </w:t>
      </w:r>
      <w:r>
        <w:rPr>
          <w:rFonts w:cs="Arial"/>
        </w:rPr>
        <w:t xml:space="preserve">in einer Ausgabe </w:t>
      </w:r>
      <w:r w:rsidRPr="005472A9">
        <w:rPr>
          <w:rFonts w:cs="Arial"/>
        </w:rPr>
        <w:t>zusammengeführt. Die Tabellen behandeln u.a. die Entwicklung d</w:t>
      </w:r>
      <w:r>
        <w:rPr>
          <w:rFonts w:cs="Arial"/>
        </w:rPr>
        <w:t>ie</w:t>
      </w:r>
      <w:r w:rsidRPr="005472A9">
        <w:rPr>
          <w:rFonts w:cs="Arial"/>
        </w:rPr>
        <w:t>s</w:t>
      </w:r>
      <w:r>
        <w:rPr>
          <w:rFonts w:cs="Arial"/>
        </w:rPr>
        <w:t>er drei</w:t>
      </w:r>
      <w:r w:rsidRPr="005472A9">
        <w:rPr>
          <w:rFonts w:cs="Arial"/>
        </w:rPr>
        <w:t xml:space="preserve"> </w:t>
      </w:r>
      <w:r>
        <w:rPr>
          <w:rFonts w:cs="Arial"/>
        </w:rPr>
        <w:t>Einzelha</w:t>
      </w:r>
      <w:r w:rsidRPr="005472A9">
        <w:rPr>
          <w:rFonts w:cs="Arial"/>
        </w:rPr>
        <w:t>ndels</w:t>
      </w:r>
      <w:r>
        <w:rPr>
          <w:rFonts w:cs="Arial"/>
        </w:rPr>
        <w:t>branchen</w:t>
      </w:r>
      <w:r w:rsidRPr="005472A9">
        <w:rPr>
          <w:rFonts w:cs="Arial"/>
        </w:rPr>
        <w:t xml:space="preserve"> (Umsatz, </w:t>
      </w:r>
      <w:r>
        <w:rPr>
          <w:rFonts w:cs="Arial"/>
        </w:rPr>
        <w:t xml:space="preserve">Unternehmen und Beschäftigte sowie für den Textileinzelhandel </w:t>
      </w:r>
      <w:r w:rsidRPr="005472A9">
        <w:rPr>
          <w:rFonts w:cs="Arial"/>
        </w:rPr>
        <w:t>Kosten</w:t>
      </w:r>
      <w:r>
        <w:rPr>
          <w:rFonts w:cs="Arial"/>
        </w:rPr>
        <w:t xml:space="preserve"> und</w:t>
      </w:r>
      <w:r w:rsidRPr="005472A9">
        <w:rPr>
          <w:rFonts w:cs="Arial"/>
        </w:rPr>
        <w:t xml:space="preserve"> Leistungskennziffern etc.), die Marktvolumina inkl. des nach Warengruppen aufgefächerten Imports und Exports, die Entwicklung nach Umsatzgrößenklassen sowie das Verbraucherverhalten </w:t>
      </w:r>
      <w:r>
        <w:rPr>
          <w:rFonts w:cs="Arial"/>
        </w:rPr>
        <w:t xml:space="preserve">speziell </w:t>
      </w:r>
      <w:r w:rsidRPr="005472A9">
        <w:rPr>
          <w:rFonts w:cs="Arial"/>
        </w:rPr>
        <w:t xml:space="preserve">bei Bekleidung und Schuhen. Zur Abrundung </w:t>
      </w:r>
      <w:r>
        <w:rPr>
          <w:rFonts w:cs="Arial"/>
        </w:rPr>
        <w:t xml:space="preserve">und Einbettung in den Gesamtzusammenhang </w:t>
      </w:r>
      <w:r w:rsidRPr="005472A9">
        <w:rPr>
          <w:rFonts w:cs="Arial"/>
        </w:rPr>
        <w:t>sind außerdem Eckdaten über die deutsche Volkswirtschaft, über den Gesamteinzelhandel</w:t>
      </w:r>
      <w:r>
        <w:rPr>
          <w:rFonts w:cs="Arial"/>
        </w:rPr>
        <w:t xml:space="preserve">, </w:t>
      </w:r>
      <w:r w:rsidRPr="005472A9">
        <w:rPr>
          <w:rFonts w:cs="Arial"/>
        </w:rPr>
        <w:t>über die Textil-, Bekleidungs-, Schuh- und Lederwarenindustrie sowie den Großhandel aufgeführt.</w:t>
      </w:r>
      <w:r>
        <w:rPr>
          <w:rFonts w:cs="Arial"/>
        </w:rPr>
        <w:t xml:space="preserve"> Das letzte Kapitel beschäftigt sich mit ausgewählten Aspekten der Nachhaltigkeit in der Bekleidungs- und Textilbranche.</w:t>
      </w:r>
    </w:p>
    <w:p w14:paraId="688CC70E" w14:textId="57A75692" w:rsidR="00AA5080" w:rsidRDefault="00BB0EE3" w:rsidP="00BB0EE3">
      <w:pPr>
        <w:jc w:val="both"/>
        <w:rPr>
          <w:rFonts w:cs="Arial"/>
        </w:rPr>
      </w:pPr>
      <w:r w:rsidRPr="007B5501">
        <w:rPr>
          <w:rFonts w:cs="Arial"/>
        </w:rPr>
        <w:t>Der Statistik-Report</w:t>
      </w:r>
      <w:r>
        <w:rPr>
          <w:rFonts w:cs="Arial"/>
        </w:rPr>
        <w:t xml:space="preserve"> 2023 </w:t>
      </w:r>
      <w:r w:rsidRPr="007B5501">
        <w:rPr>
          <w:rFonts w:cs="Arial"/>
        </w:rPr>
        <w:t xml:space="preserve">ist zum </w:t>
      </w:r>
      <w:r>
        <w:rPr>
          <w:rFonts w:cs="Arial"/>
        </w:rPr>
        <w:t>P</w:t>
      </w:r>
      <w:r w:rsidRPr="007B5501">
        <w:rPr>
          <w:rFonts w:cs="Arial"/>
        </w:rPr>
        <w:t xml:space="preserve">reis von </w:t>
      </w:r>
      <w:r w:rsidRPr="00DB093E">
        <w:rPr>
          <w:rFonts w:cs="Arial"/>
        </w:rPr>
        <w:t>2</w:t>
      </w:r>
      <w:r>
        <w:rPr>
          <w:rFonts w:cs="Arial"/>
        </w:rPr>
        <w:t>23</w:t>
      </w:r>
      <w:r w:rsidRPr="00DB093E">
        <w:rPr>
          <w:rFonts w:cs="Arial"/>
        </w:rPr>
        <w:t>,</w:t>
      </w:r>
      <w:r>
        <w:rPr>
          <w:rFonts w:cs="Arial"/>
        </w:rPr>
        <w:t>36</w:t>
      </w:r>
      <w:r w:rsidRPr="00DB093E">
        <w:rPr>
          <w:rFonts w:cs="Arial"/>
        </w:rPr>
        <w:t xml:space="preserve"> EUR für die reine Excel-Datei bzw. 2</w:t>
      </w:r>
      <w:r>
        <w:rPr>
          <w:rFonts w:cs="Arial"/>
        </w:rPr>
        <w:t>60,75</w:t>
      </w:r>
      <w:r w:rsidRPr="00DB093E">
        <w:rPr>
          <w:rFonts w:cs="Arial"/>
        </w:rPr>
        <w:t xml:space="preserve"> EUR zzgl. Versand für die Excel-Dat</w:t>
      </w:r>
      <w:r>
        <w:rPr>
          <w:rFonts w:cs="Arial"/>
        </w:rPr>
        <w:t xml:space="preserve">ei + Print-Ausgabe (jeweils zzgl. 7 % MwSt.) erhältlich. Mitglieder im Einzelhandelsverband erhalten unter Angabe ihrer EHV-Mitgliedsnummer einen Rabatt in Höhe von 20 Prozent. </w:t>
      </w:r>
      <w:r w:rsidRPr="007B5501">
        <w:rPr>
          <w:rFonts w:cs="Arial"/>
        </w:rPr>
        <w:t>Bestellungen beim ITE-Verlag, Fax 0221/92150910, E-Mail</w:t>
      </w:r>
      <w:r w:rsidRPr="00C60B49">
        <w:rPr>
          <w:rFonts w:cs="Arial"/>
        </w:rPr>
        <w:t xml:space="preserve">: </w:t>
      </w:r>
      <w:hyperlink r:id="rId7" w:history="1">
        <w:r w:rsidRPr="00C60B49">
          <w:rPr>
            <w:rStyle w:val="Hyperlink"/>
            <w:rFonts w:cs="Arial"/>
            <w:color w:val="auto"/>
            <w:u w:val="none"/>
          </w:rPr>
          <w:t>itebestellungen@bte.de</w:t>
        </w:r>
      </w:hyperlink>
      <w:r w:rsidRPr="00AA5080">
        <w:rPr>
          <w:rStyle w:val="Hypertext"/>
          <w:rFonts w:cs="Arial"/>
          <w:u w:val="none"/>
        </w:rPr>
        <w:t xml:space="preserve"> </w:t>
      </w:r>
      <w:r w:rsidRPr="00AA5080">
        <w:rPr>
          <w:rStyle w:val="Hypertext"/>
          <w:rFonts w:cs="Arial"/>
          <w:color w:val="auto"/>
          <w:u w:val="none"/>
        </w:rPr>
        <w:t>oder im BTE-Onlineshop unter</w:t>
      </w:r>
      <w:r w:rsidRPr="00AA5080">
        <w:rPr>
          <w:rStyle w:val="Hypertext"/>
          <w:rFonts w:cs="Arial"/>
          <w:color w:val="auto"/>
        </w:rPr>
        <w:t xml:space="preserve"> </w:t>
      </w:r>
      <w:hyperlink r:id="rId8" w:history="1">
        <w:r w:rsidRPr="00C60B49">
          <w:rPr>
            <w:rStyle w:val="Hyperlink"/>
            <w:rFonts w:cs="Arial"/>
            <w:color w:val="auto"/>
            <w:u w:val="none"/>
          </w:rPr>
          <w:t>www.bte.de</w:t>
        </w:r>
      </w:hyperlink>
      <w:r w:rsidRPr="00AA5080">
        <w:rPr>
          <w:rStyle w:val="Hypertext"/>
          <w:rFonts w:cs="Arial"/>
          <w:u w:val="none"/>
        </w:rPr>
        <w:t xml:space="preserve"> </w:t>
      </w:r>
      <w:r w:rsidRPr="00AA5080">
        <w:rPr>
          <w:rStyle w:val="Hypertext"/>
          <w:rFonts w:cs="Arial"/>
          <w:color w:val="auto"/>
          <w:u w:val="none"/>
        </w:rPr>
        <w:t>(Rubrik: Publikationen).</w:t>
      </w:r>
      <w:r w:rsidR="00AA5080">
        <w:rPr>
          <w:rStyle w:val="Hypertext"/>
          <w:rFonts w:cs="Arial"/>
          <w:color w:val="auto"/>
          <w:u w:val="none"/>
        </w:rPr>
        <w:t xml:space="preserve"> </w:t>
      </w:r>
      <w:r>
        <w:rPr>
          <w:rFonts w:cs="Arial"/>
        </w:rPr>
        <w:t>Dort sind auch das Inhalts- und Tabellenverzeichnis sowie eine Leseprobe eingestellt.</w:t>
      </w:r>
    </w:p>
    <w:p w14:paraId="27D2442F" w14:textId="77777777" w:rsidR="009A5FBC" w:rsidRDefault="009A5FBC" w:rsidP="00BB0EE3">
      <w:pPr>
        <w:jc w:val="both"/>
        <w:rPr>
          <w:rFonts w:cs="Arial"/>
          <w:b/>
          <w:bCs/>
        </w:rPr>
      </w:pPr>
    </w:p>
    <w:p w14:paraId="1FE3ADD2" w14:textId="77777777" w:rsidR="009A5FBC" w:rsidRDefault="009A5FBC" w:rsidP="00BB0EE3">
      <w:pPr>
        <w:jc w:val="both"/>
        <w:rPr>
          <w:rFonts w:cs="Arial"/>
          <w:b/>
          <w:bCs/>
        </w:rPr>
      </w:pPr>
    </w:p>
    <w:p w14:paraId="56C988BA" w14:textId="7C9026C7" w:rsidR="000108E7" w:rsidRPr="009A5FBC" w:rsidRDefault="00AA5080" w:rsidP="009A5FBC">
      <w:pPr>
        <w:jc w:val="both"/>
        <w:rPr>
          <w:rFonts w:cs="Arial"/>
        </w:rPr>
      </w:pPr>
      <w:r w:rsidRPr="00AA5080">
        <w:rPr>
          <w:rFonts w:cs="Arial"/>
          <w:b/>
          <w:bCs/>
        </w:rPr>
        <w:t>Kontakt:</w:t>
      </w:r>
      <w:r>
        <w:rPr>
          <w:rFonts w:cs="Arial"/>
        </w:rPr>
        <w:t xml:space="preserve"> BTE Handel</w:t>
      </w:r>
      <w:r w:rsidR="00A16663">
        <w:rPr>
          <w:rFonts w:cs="Arial"/>
        </w:rPr>
        <w:t>s</w:t>
      </w:r>
      <w:r>
        <w:rPr>
          <w:rFonts w:cs="Arial"/>
        </w:rPr>
        <w:t>verband Textil Schuhe Lederwaren, Weinsbergstr. 190, 50825 Köln,</w:t>
      </w:r>
      <w:r>
        <w:rPr>
          <w:rFonts w:cs="Arial"/>
        </w:rPr>
        <w:br/>
        <w:t>Tel.: 0221/9215090, E-Mail</w:t>
      </w:r>
      <w:r w:rsidRPr="00AA5080">
        <w:rPr>
          <w:rFonts w:cs="Arial"/>
        </w:rPr>
        <w:t xml:space="preserve">: </w:t>
      </w:r>
      <w:hyperlink r:id="rId9" w:history="1">
        <w:r w:rsidRPr="00AA5080">
          <w:rPr>
            <w:rStyle w:val="Hyperlink"/>
            <w:rFonts w:cs="Arial"/>
            <w:color w:val="auto"/>
            <w:u w:val="none"/>
          </w:rPr>
          <w:t>info@bte.de</w:t>
        </w:r>
      </w:hyperlink>
      <w:r>
        <w:rPr>
          <w:rFonts w:cs="Arial"/>
        </w:rPr>
        <w:t xml:space="preserve">, Internet: </w:t>
      </w:r>
      <w:hyperlink r:id="rId10" w:history="1">
        <w:r w:rsidRPr="00AA5080">
          <w:rPr>
            <w:rStyle w:val="Hyperlink"/>
            <w:rFonts w:cs="Arial"/>
            <w:color w:val="auto"/>
            <w:u w:val="none"/>
          </w:rPr>
          <w:t>www.bte.de</w:t>
        </w:r>
      </w:hyperlink>
      <w:r w:rsidRPr="00AA5080">
        <w:rPr>
          <w:rFonts w:cs="Arial"/>
        </w:rPr>
        <w:t xml:space="preserve"> </w:t>
      </w:r>
    </w:p>
    <w:sectPr w:rsidR="000108E7" w:rsidRPr="009A5FBC" w:rsidSect="00467D40">
      <w:headerReference w:type="default" r:id="rId11"/>
      <w:pgSz w:w="11905" w:h="16837" w:code="9"/>
      <w:pgMar w:top="2598" w:right="1843" w:bottom="284" w:left="1418" w:header="1440" w:footer="14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5F51" w14:textId="77777777" w:rsidR="000108E7" w:rsidRDefault="000108E7" w:rsidP="000108E7">
      <w:pPr>
        <w:spacing w:after="0" w:line="240" w:lineRule="auto"/>
      </w:pPr>
      <w:r>
        <w:separator/>
      </w:r>
    </w:p>
  </w:endnote>
  <w:endnote w:type="continuationSeparator" w:id="0">
    <w:p w14:paraId="08B221D1" w14:textId="77777777" w:rsidR="000108E7" w:rsidRDefault="000108E7" w:rsidP="0001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236B" w14:textId="77777777" w:rsidR="000108E7" w:rsidRDefault="000108E7" w:rsidP="000108E7">
      <w:pPr>
        <w:spacing w:after="0" w:line="240" w:lineRule="auto"/>
      </w:pPr>
      <w:r>
        <w:separator/>
      </w:r>
    </w:p>
  </w:footnote>
  <w:footnote w:type="continuationSeparator" w:id="0">
    <w:p w14:paraId="3F0109E9" w14:textId="77777777" w:rsidR="000108E7" w:rsidRDefault="000108E7" w:rsidP="0001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1F4E" w14:textId="40B597D1" w:rsidR="000108E7" w:rsidRDefault="000108E7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DCF42D" wp14:editId="7188099C">
              <wp:simplePos x="0" y="0"/>
              <wp:positionH relativeFrom="column">
                <wp:posOffset>-913682</wp:posOffset>
              </wp:positionH>
              <wp:positionV relativeFrom="paragraph">
                <wp:posOffset>-516835</wp:posOffset>
              </wp:positionV>
              <wp:extent cx="7560365" cy="1232011"/>
              <wp:effectExtent l="0" t="0" r="2540" b="635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65" cy="12320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2EF408" w14:textId="1BCB7D3B" w:rsidR="000108E7" w:rsidRDefault="00467D40" w:rsidP="000108E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9012ED" wp14:editId="61B87744">
                                <wp:extent cx="3013861" cy="630172"/>
                                <wp:effectExtent l="0" t="0" r="0" b="0"/>
                                <wp:docPr id="14" name="Grafik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Grafik 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87625" cy="66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01339C" w14:textId="7D72CC7B" w:rsidR="000108E7" w:rsidRDefault="000108E7" w:rsidP="00107EDD">
                          <w:pPr>
                            <w:pStyle w:val="Textkrper"/>
                            <w:tabs>
                              <w:tab w:val="left" w:pos="7193"/>
                            </w:tabs>
                            <w:kinsoku w:val="0"/>
                            <w:overflowPunct w:val="0"/>
                            <w:spacing w:line="220" w:lineRule="atLeast"/>
                            <w:ind w:left="7196" w:right="505" w:hanging="7088"/>
                            <w:jc w:val="center"/>
                            <w:rPr>
                              <w:color w:val="00305E"/>
                              <w:spacing w:val="-4"/>
                            </w:rPr>
                          </w:pPr>
                          <w:r w:rsidRPr="00A936D6">
                            <w:rPr>
                              <w:color w:val="00305E"/>
                            </w:rPr>
                            <w:t>Weinsbergstraße 190</w:t>
                          </w:r>
                          <w:r w:rsidR="00107EDD">
                            <w:rPr>
                              <w:color w:val="00305E"/>
                            </w:rPr>
                            <w:t xml:space="preserve"> |</w:t>
                          </w:r>
                          <w:r w:rsidRPr="00A936D6">
                            <w:rPr>
                              <w:color w:val="00305E"/>
                            </w:rPr>
                            <w:t xml:space="preserve"> 50825 </w:t>
                          </w:r>
                          <w:r w:rsidRPr="00A936D6">
                            <w:rPr>
                              <w:color w:val="00305E"/>
                              <w:spacing w:val="-4"/>
                            </w:rPr>
                            <w:t>Köln</w:t>
                          </w:r>
                          <w:r w:rsidR="00107EDD">
                            <w:rPr>
                              <w:color w:val="00305E"/>
                              <w:spacing w:val="-4"/>
                            </w:rPr>
                            <w:t xml:space="preserve"> | </w:t>
                          </w:r>
                          <w:r w:rsidRPr="00A936D6">
                            <w:rPr>
                              <w:color w:val="00305E"/>
                              <w:spacing w:val="-4"/>
                            </w:rPr>
                            <w:t>Tel.: 0221/921509-0</w:t>
                          </w:r>
                          <w:r w:rsidR="00107EDD">
                            <w:rPr>
                              <w:color w:val="00305E"/>
                              <w:spacing w:val="-4"/>
                            </w:rPr>
                            <w:t xml:space="preserve"> |</w:t>
                          </w:r>
                          <w:r w:rsidRPr="00A936D6">
                            <w:rPr>
                              <w:color w:val="00305E"/>
                              <w:spacing w:val="-4"/>
                            </w:rPr>
                            <w:t xml:space="preserve"> </w:t>
                          </w:r>
                          <w:r w:rsidR="00107EDD">
                            <w:rPr>
                              <w:color w:val="00305E"/>
                              <w:spacing w:val="-4"/>
                            </w:rPr>
                            <w:t>presse@bt</w:t>
                          </w:r>
                          <w:r w:rsidRPr="00A936D6">
                            <w:rPr>
                              <w:color w:val="00305E"/>
                              <w:spacing w:val="-4"/>
                            </w:rPr>
                            <w:t>e.de</w:t>
                          </w:r>
                          <w:r w:rsidR="00107EDD">
                            <w:rPr>
                              <w:color w:val="00305E"/>
                              <w:spacing w:val="-4"/>
                            </w:rPr>
                            <w:t xml:space="preserve"> |</w:t>
                          </w:r>
                          <w:r w:rsidRPr="00A936D6">
                            <w:rPr>
                              <w:color w:val="00305E"/>
                              <w:spacing w:val="-4"/>
                            </w:rPr>
                            <w:t xml:space="preserve"> www.bte.de</w:t>
                          </w:r>
                          <w:r>
                            <w:rPr>
                              <w:color w:val="00305E"/>
                              <w:spacing w:val="-4"/>
                            </w:rPr>
                            <w:br/>
                          </w:r>
                          <w:r>
                            <w:rPr>
                              <w:color w:val="00305E"/>
                              <w:spacing w:val="-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42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1.95pt;margin-top:-40.7pt;width:595.3pt;height:9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" stroked="f">
              <v:textbox>
                <w:txbxContent>
                  <w:p w14:paraId="6E2EF408" w14:textId="1BCB7D3B" w:rsidR="000108E7" w:rsidRDefault="00467D40" w:rsidP="000108E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9012ED" wp14:editId="61B87744">
                          <wp:extent cx="3013861" cy="630172"/>
                          <wp:effectExtent l="0" t="0" r="0" b="0"/>
                          <wp:docPr id="14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Grafik 1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87625" cy="66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01339C" w14:textId="7D72CC7B" w:rsidR="000108E7" w:rsidRDefault="000108E7" w:rsidP="00107EDD">
                    <w:pPr>
                      <w:pStyle w:val="Textkrper"/>
                      <w:tabs>
                        <w:tab w:val="left" w:pos="7193"/>
                      </w:tabs>
                      <w:kinsoku w:val="0"/>
                      <w:overflowPunct w:val="0"/>
                      <w:spacing w:line="220" w:lineRule="atLeast"/>
                      <w:ind w:left="7196" w:right="505" w:hanging="7088"/>
                      <w:jc w:val="center"/>
                      <w:rPr>
                        <w:color w:val="00305E"/>
                        <w:spacing w:val="-4"/>
                      </w:rPr>
                    </w:pPr>
                    <w:r w:rsidRPr="00A936D6">
                      <w:rPr>
                        <w:color w:val="00305E"/>
                      </w:rPr>
                      <w:t>Weinsbergstraße 190</w:t>
                    </w:r>
                    <w:r w:rsidR="00107EDD">
                      <w:rPr>
                        <w:color w:val="00305E"/>
                      </w:rPr>
                      <w:t xml:space="preserve"> |</w:t>
                    </w:r>
                    <w:r w:rsidRPr="00A936D6">
                      <w:rPr>
                        <w:color w:val="00305E"/>
                      </w:rPr>
                      <w:t xml:space="preserve"> 50825 </w:t>
                    </w:r>
                    <w:r w:rsidRPr="00A936D6">
                      <w:rPr>
                        <w:color w:val="00305E"/>
                        <w:spacing w:val="-4"/>
                      </w:rPr>
                      <w:t>Köln</w:t>
                    </w:r>
                    <w:r w:rsidR="00107EDD">
                      <w:rPr>
                        <w:color w:val="00305E"/>
                        <w:spacing w:val="-4"/>
                      </w:rPr>
                      <w:t xml:space="preserve"> | </w:t>
                    </w:r>
                    <w:r w:rsidRPr="00A936D6">
                      <w:rPr>
                        <w:color w:val="00305E"/>
                        <w:spacing w:val="-4"/>
                      </w:rPr>
                      <w:t>Tel.: 0221/921509-0</w:t>
                    </w:r>
                    <w:r w:rsidR="00107EDD">
                      <w:rPr>
                        <w:color w:val="00305E"/>
                        <w:spacing w:val="-4"/>
                      </w:rPr>
                      <w:t xml:space="preserve"> |</w:t>
                    </w:r>
                    <w:r w:rsidRPr="00A936D6">
                      <w:rPr>
                        <w:color w:val="00305E"/>
                        <w:spacing w:val="-4"/>
                      </w:rPr>
                      <w:t xml:space="preserve"> </w:t>
                    </w:r>
                    <w:r w:rsidR="00107EDD">
                      <w:rPr>
                        <w:color w:val="00305E"/>
                        <w:spacing w:val="-4"/>
                      </w:rPr>
                      <w:t>presse@bt</w:t>
                    </w:r>
                    <w:r w:rsidRPr="00A936D6">
                      <w:rPr>
                        <w:color w:val="00305E"/>
                        <w:spacing w:val="-4"/>
                      </w:rPr>
                      <w:t>e.de</w:t>
                    </w:r>
                    <w:r w:rsidR="00107EDD">
                      <w:rPr>
                        <w:color w:val="00305E"/>
                        <w:spacing w:val="-4"/>
                      </w:rPr>
                      <w:t xml:space="preserve"> |</w:t>
                    </w:r>
                    <w:r w:rsidRPr="00A936D6">
                      <w:rPr>
                        <w:color w:val="00305E"/>
                        <w:spacing w:val="-4"/>
                      </w:rPr>
                      <w:t xml:space="preserve"> www.bte.de</w:t>
                    </w:r>
                    <w:r>
                      <w:rPr>
                        <w:color w:val="00305E"/>
                        <w:spacing w:val="-4"/>
                      </w:rPr>
                      <w:br/>
                    </w:r>
                    <w:r>
                      <w:rPr>
                        <w:color w:val="00305E"/>
                        <w:spacing w:val="-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FB20F1E" w14:textId="7A7AADDB" w:rsidR="000108E7" w:rsidRDefault="000108E7">
    <w:pPr>
      <w:pStyle w:val="Kopfzeile"/>
    </w:pPr>
  </w:p>
  <w:p w14:paraId="0ACC1681" w14:textId="4F6CB147" w:rsidR="000108E7" w:rsidRDefault="00467D4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8B39E" wp14:editId="35FA44ED">
              <wp:simplePos x="0" y="0"/>
              <wp:positionH relativeFrom="column">
                <wp:posOffset>-343535</wp:posOffset>
              </wp:positionH>
              <wp:positionV relativeFrom="paragraph">
                <wp:posOffset>169054</wp:posOffset>
              </wp:positionV>
              <wp:extent cx="6278245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824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8592F4" id="Gerader Verbinde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05pt,13.3pt" to="46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" strokecolor="#002060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6"/>
    <w:rsid w:val="000108E7"/>
    <w:rsid w:val="00053588"/>
    <w:rsid w:val="00102C11"/>
    <w:rsid w:val="00107EDD"/>
    <w:rsid w:val="00421637"/>
    <w:rsid w:val="00467D40"/>
    <w:rsid w:val="005C772E"/>
    <w:rsid w:val="00642BA7"/>
    <w:rsid w:val="006A5D81"/>
    <w:rsid w:val="006B6EED"/>
    <w:rsid w:val="0072449D"/>
    <w:rsid w:val="00730FC8"/>
    <w:rsid w:val="009A5FBC"/>
    <w:rsid w:val="009F146B"/>
    <w:rsid w:val="00A16663"/>
    <w:rsid w:val="00A936D6"/>
    <w:rsid w:val="00AA5080"/>
    <w:rsid w:val="00B053FC"/>
    <w:rsid w:val="00BB0EE3"/>
    <w:rsid w:val="00C044F6"/>
    <w:rsid w:val="00C60B49"/>
    <w:rsid w:val="00D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FCC55E"/>
  <w15:chartTrackingRefBased/>
  <w15:docId w15:val="{65A33F60-E15F-4843-978C-0EC6AE35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936D6"/>
    <w:pPr>
      <w:widowControl w:val="0"/>
      <w:autoSpaceDE w:val="0"/>
      <w:autoSpaceDN w:val="0"/>
      <w:adjustRightInd w:val="0"/>
      <w:spacing w:after="0" w:line="240" w:lineRule="auto"/>
      <w:ind w:left="7194"/>
    </w:pPr>
    <w:rPr>
      <w:rFonts w:ascii="Verdana" w:eastAsia="Times New Roman" w:hAnsi="Verdana" w:cs="Verdan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936D6"/>
    <w:rPr>
      <w:rFonts w:ascii="Verdana" w:eastAsia="Times New Roman" w:hAnsi="Verdana" w:cs="Verdan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936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36D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8E7"/>
  </w:style>
  <w:style w:type="paragraph" w:styleId="Fuzeile">
    <w:name w:val="footer"/>
    <w:basedOn w:val="Standard"/>
    <w:link w:val="FuzeileZchn"/>
    <w:uiPriority w:val="99"/>
    <w:unhideWhenUsed/>
    <w:rsid w:val="0001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8E7"/>
  </w:style>
  <w:style w:type="character" w:customStyle="1" w:styleId="Hypertext">
    <w:name w:val="Hypertext"/>
    <w:rsid w:val="00BB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ebestellungen@bt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t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t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E008-D6FF-46A6-9ED3-E30AB98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Höck</dc:creator>
  <cp:keywords/>
  <dc:description/>
  <cp:lastModifiedBy>Susanne Grass</cp:lastModifiedBy>
  <cp:revision>2</cp:revision>
  <cp:lastPrinted>2022-11-03T13:00:00Z</cp:lastPrinted>
  <dcterms:created xsi:type="dcterms:W3CDTF">2023-11-29T14:30:00Z</dcterms:created>
  <dcterms:modified xsi:type="dcterms:W3CDTF">2023-11-29T14:30:00Z</dcterms:modified>
</cp:coreProperties>
</file>